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E33F0" w:rsidRPr="00560F85" w:rsidRDefault="00FE33F0" w:rsidP="00560F85">
      <w:pPr>
        <w:spacing w:line="240" w:lineRule="auto"/>
        <w:jc w:val="center"/>
        <w:rPr>
          <w:b/>
          <w:sz w:val="28"/>
          <w:szCs w:val="28"/>
        </w:rPr>
      </w:pPr>
      <w:bookmarkStart w:id="0" w:name="_GoBack"/>
      <w:bookmarkEnd w:id="0"/>
      <w:r w:rsidRPr="00560F85">
        <w:rPr>
          <w:b/>
          <w:sz w:val="28"/>
          <w:szCs w:val="28"/>
        </w:rPr>
        <w:t>CALVARY CEMETERY</w:t>
      </w:r>
    </w:p>
    <w:p w:rsidR="00FE33F0" w:rsidRPr="00560F85" w:rsidRDefault="00FE33F0" w:rsidP="00560F85">
      <w:pPr>
        <w:spacing w:line="240" w:lineRule="auto"/>
        <w:jc w:val="center"/>
        <w:rPr>
          <w:b/>
          <w:sz w:val="28"/>
          <w:szCs w:val="28"/>
        </w:rPr>
      </w:pPr>
      <w:r w:rsidRPr="00560F85">
        <w:rPr>
          <w:b/>
          <w:sz w:val="28"/>
          <w:szCs w:val="28"/>
        </w:rPr>
        <w:t>ST. MARY OF CZESTOCHOWA CHURCH</w:t>
      </w:r>
    </w:p>
    <w:p w:rsidR="00FE33F0" w:rsidRPr="00560F85" w:rsidRDefault="00FE33F0" w:rsidP="00560F85">
      <w:pPr>
        <w:spacing w:line="240" w:lineRule="auto"/>
        <w:jc w:val="center"/>
        <w:rPr>
          <w:b/>
          <w:sz w:val="28"/>
          <w:szCs w:val="28"/>
        </w:rPr>
      </w:pPr>
      <w:r w:rsidRPr="00560F85">
        <w:rPr>
          <w:b/>
          <w:sz w:val="28"/>
          <w:szCs w:val="28"/>
        </w:rPr>
        <w:t>MIDDLETOWN, CT</w:t>
      </w:r>
    </w:p>
    <w:p w:rsidR="00FE33F0" w:rsidRPr="00560F85" w:rsidRDefault="00FE33F0" w:rsidP="00560F85">
      <w:pPr>
        <w:spacing w:line="240" w:lineRule="auto"/>
        <w:jc w:val="center"/>
        <w:rPr>
          <w:b/>
          <w:sz w:val="28"/>
          <w:szCs w:val="28"/>
        </w:rPr>
      </w:pPr>
      <w:r w:rsidRPr="00560F85">
        <w:rPr>
          <w:b/>
          <w:sz w:val="28"/>
          <w:szCs w:val="28"/>
        </w:rPr>
        <w:t>RULES AND REGULATIONS</w:t>
      </w:r>
    </w:p>
    <w:p w:rsidR="00FE33F0" w:rsidRDefault="00FE33F0" w:rsidP="00FE33F0">
      <w:pPr>
        <w:jc w:val="center"/>
        <w:rPr>
          <w:sz w:val="32"/>
          <w:szCs w:val="32"/>
        </w:rPr>
      </w:pPr>
    </w:p>
    <w:p w:rsidR="00FE33F0" w:rsidRPr="00860DEC" w:rsidRDefault="00FE33F0" w:rsidP="00FE33F0">
      <w:pPr>
        <w:ind w:left="90"/>
        <w:rPr>
          <w:sz w:val="28"/>
          <w:szCs w:val="28"/>
        </w:rPr>
      </w:pPr>
      <w:r w:rsidRPr="00860DEC">
        <w:rPr>
          <w:sz w:val="28"/>
          <w:szCs w:val="28"/>
        </w:rPr>
        <w:t>1. The name of this cemetery located on Bow Lane, Middletown, CT is The Calvary Cemetery, hereafter known as The Cemetery.  It shall be owned and controlled by St. Mary of Czestochowa Roman Catholic Church, Middletown, CT, hereafter known as St. Mary Church.</w:t>
      </w:r>
    </w:p>
    <w:p w:rsidR="00FE33F0" w:rsidRPr="00860DEC" w:rsidRDefault="00FE33F0" w:rsidP="00FE33F0">
      <w:pPr>
        <w:spacing w:line="240" w:lineRule="auto"/>
        <w:rPr>
          <w:sz w:val="28"/>
          <w:szCs w:val="28"/>
        </w:rPr>
      </w:pPr>
    </w:p>
    <w:p w:rsidR="00FE33F0" w:rsidRPr="00860DEC" w:rsidRDefault="00FE33F0" w:rsidP="00FE33F0">
      <w:pPr>
        <w:ind w:left="180"/>
        <w:rPr>
          <w:sz w:val="28"/>
          <w:szCs w:val="28"/>
        </w:rPr>
      </w:pPr>
      <w:r w:rsidRPr="00860DEC">
        <w:rPr>
          <w:sz w:val="28"/>
          <w:szCs w:val="28"/>
        </w:rPr>
        <w:t>2. The Pastor of St. Mary Church shall be, ex-officio, the Superintendent of The Cemetery and only he, or a priest delegated by him, shall have legal power and authority to lease land for burial purposes only in The Cemetery.  Each and every lease shall be subject to the conditions and restrictions described below.</w:t>
      </w:r>
    </w:p>
    <w:p w:rsidR="00FE33F0" w:rsidRPr="00860DEC" w:rsidRDefault="00FE33F0" w:rsidP="00FE33F0">
      <w:pPr>
        <w:spacing w:line="240" w:lineRule="auto"/>
        <w:rPr>
          <w:sz w:val="28"/>
          <w:szCs w:val="28"/>
        </w:rPr>
      </w:pPr>
    </w:p>
    <w:p w:rsidR="00FE33F0" w:rsidRPr="00860DEC" w:rsidRDefault="00FE33F0" w:rsidP="00FE33F0">
      <w:pPr>
        <w:ind w:left="180"/>
        <w:rPr>
          <w:sz w:val="28"/>
          <w:szCs w:val="28"/>
        </w:rPr>
      </w:pPr>
      <w:r w:rsidRPr="00860DEC">
        <w:rPr>
          <w:sz w:val="28"/>
          <w:szCs w:val="28"/>
        </w:rPr>
        <w:t>3. The Superintendent shall have full and exclusive control over the cemetery. He shall direct and determine everything connected with its use, improvement and ornamentation.  He may appoint any third party and they alone are authorized or permitted to open or fill graves or to do any other work connected with general care of the cemetery.</w:t>
      </w:r>
    </w:p>
    <w:p w:rsidR="00FE33F0" w:rsidRPr="00860DEC" w:rsidRDefault="00FE33F0" w:rsidP="00FE33F0">
      <w:pPr>
        <w:spacing w:line="240" w:lineRule="auto"/>
        <w:ind w:left="360"/>
        <w:rPr>
          <w:sz w:val="28"/>
          <w:szCs w:val="28"/>
        </w:rPr>
      </w:pPr>
    </w:p>
    <w:p w:rsidR="00FE33F0" w:rsidRPr="00860DEC" w:rsidRDefault="00FE33F0" w:rsidP="00FE33F0">
      <w:pPr>
        <w:rPr>
          <w:sz w:val="28"/>
          <w:szCs w:val="28"/>
        </w:rPr>
      </w:pPr>
      <w:r w:rsidRPr="00860DEC">
        <w:rPr>
          <w:sz w:val="28"/>
          <w:szCs w:val="28"/>
        </w:rPr>
        <w:t xml:space="preserve"> 4.  The Cemetery reserves the right to:</w:t>
      </w:r>
    </w:p>
    <w:p w:rsidR="00FE33F0" w:rsidRPr="00860DEC" w:rsidRDefault="00FE33F0" w:rsidP="00FE33F0">
      <w:pPr>
        <w:pStyle w:val="ListParagraph"/>
        <w:numPr>
          <w:ilvl w:val="0"/>
          <w:numId w:val="1"/>
        </w:numPr>
        <w:rPr>
          <w:sz w:val="28"/>
          <w:szCs w:val="28"/>
        </w:rPr>
      </w:pPr>
      <w:r w:rsidRPr="00860DEC">
        <w:rPr>
          <w:sz w:val="28"/>
          <w:szCs w:val="28"/>
        </w:rPr>
        <w:t>remove anything that is deemed inappropriate, disharmonious, or objectionable;</w:t>
      </w:r>
    </w:p>
    <w:p w:rsidR="00FE33F0" w:rsidRPr="00860DEC" w:rsidRDefault="00FE33F0" w:rsidP="00FE33F0">
      <w:pPr>
        <w:pStyle w:val="ListParagraph"/>
        <w:numPr>
          <w:ilvl w:val="0"/>
          <w:numId w:val="1"/>
        </w:numPr>
        <w:rPr>
          <w:sz w:val="28"/>
          <w:szCs w:val="28"/>
        </w:rPr>
      </w:pPr>
      <w:r w:rsidRPr="00860DEC">
        <w:rPr>
          <w:sz w:val="28"/>
          <w:szCs w:val="28"/>
        </w:rPr>
        <w:t>charge or change an annual fee for cemetery maintenance without notice; this fee will be per plot, not per grave.</w:t>
      </w:r>
    </w:p>
    <w:p w:rsidR="00FE33F0" w:rsidRPr="00860DEC" w:rsidRDefault="00FE33F0" w:rsidP="00FE33F0">
      <w:pPr>
        <w:ind w:left="1080"/>
        <w:rPr>
          <w:sz w:val="28"/>
          <w:szCs w:val="28"/>
        </w:rPr>
      </w:pPr>
    </w:p>
    <w:p w:rsidR="00FE33F0" w:rsidRPr="00860DEC" w:rsidRDefault="00FE33F0" w:rsidP="00FE33F0">
      <w:pPr>
        <w:rPr>
          <w:sz w:val="28"/>
          <w:szCs w:val="28"/>
        </w:rPr>
      </w:pPr>
      <w:r w:rsidRPr="00860DEC">
        <w:rPr>
          <w:sz w:val="28"/>
          <w:szCs w:val="28"/>
        </w:rPr>
        <w:t xml:space="preserve">   5. The following items are allowed per headstone:</w:t>
      </w:r>
    </w:p>
    <w:p w:rsidR="00FE33F0" w:rsidRPr="00860DEC" w:rsidRDefault="00FE33F0" w:rsidP="00FE33F0">
      <w:pPr>
        <w:pStyle w:val="ListParagraph"/>
        <w:numPr>
          <w:ilvl w:val="0"/>
          <w:numId w:val="2"/>
        </w:numPr>
        <w:rPr>
          <w:sz w:val="28"/>
          <w:szCs w:val="28"/>
        </w:rPr>
      </w:pPr>
      <w:r w:rsidRPr="00860DEC">
        <w:rPr>
          <w:sz w:val="28"/>
          <w:szCs w:val="28"/>
        </w:rPr>
        <w:t xml:space="preserve">Three (3) items IN TOTAL of personal ornamentation;  the three items in total </w:t>
      </w:r>
      <w:r w:rsidRPr="00860DEC">
        <w:rPr>
          <w:b/>
          <w:i/>
          <w:sz w:val="28"/>
          <w:szCs w:val="28"/>
          <w:u w:val="single"/>
        </w:rPr>
        <w:t>include</w:t>
      </w:r>
      <w:r w:rsidRPr="00860DEC">
        <w:rPr>
          <w:b/>
          <w:i/>
          <w:sz w:val="28"/>
          <w:szCs w:val="28"/>
        </w:rPr>
        <w:t xml:space="preserve"> </w:t>
      </w:r>
      <w:r w:rsidRPr="00860DEC">
        <w:rPr>
          <w:sz w:val="28"/>
          <w:szCs w:val="28"/>
        </w:rPr>
        <w:t xml:space="preserve">any and all solar lights, votive lights, religious statuary (not to exceed </w:t>
      </w:r>
      <w:r w:rsidRPr="00860DEC">
        <w:rPr>
          <w:sz w:val="28"/>
          <w:szCs w:val="28"/>
        </w:rPr>
        <w:lastRenderedPageBreak/>
        <w:t>15 inches high), headstone toppers and flags of national origin.   These items must be next to or on the headstone.</w:t>
      </w:r>
    </w:p>
    <w:p w:rsidR="00FE33F0" w:rsidRPr="00860DEC" w:rsidRDefault="00FE33F0" w:rsidP="00FE33F0">
      <w:pPr>
        <w:pStyle w:val="ListParagraph"/>
        <w:numPr>
          <w:ilvl w:val="0"/>
          <w:numId w:val="2"/>
        </w:numPr>
        <w:rPr>
          <w:sz w:val="28"/>
          <w:szCs w:val="28"/>
        </w:rPr>
      </w:pPr>
      <w:r w:rsidRPr="00860DEC">
        <w:rPr>
          <w:sz w:val="28"/>
          <w:szCs w:val="28"/>
        </w:rPr>
        <w:t>Natural or artificial flowers in the ground abutting the headstone and not to exceed 15 inches out from the headstone.</w:t>
      </w:r>
    </w:p>
    <w:p w:rsidR="00FE33F0" w:rsidRPr="00860DEC" w:rsidRDefault="00FE33F0" w:rsidP="00FE33F0">
      <w:pPr>
        <w:pStyle w:val="ListParagraph"/>
        <w:numPr>
          <w:ilvl w:val="0"/>
          <w:numId w:val="2"/>
        </w:numPr>
        <w:rPr>
          <w:sz w:val="28"/>
          <w:szCs w:val="28"/>
        </w:rPr>
      </w:pPr>
      <w:r w:rsidRPr="00860DEC">
        <w:rPr>
          <w:sz w:val="28"/>
          <w:szCs w:val="28"/>
        </w:rPr>
        <w:t>Christmas decorations (not to exceed 3 items) and greenery.</w:t>
      </w:r>
    </w:p>
    <w:p w:rsidR="00FE33F0" w:rsidRPr="00860DEC" w:rsidRDefault="00FE33F0" w:rsidP="00FE33F0">
      <w:pPr>
        <w:rPr>
          <w:sz w:val="28"/>
          <w:szCs w:val="28"/>
        </w:rPr>
      </w:pPr>
    </w:p>
    <w:p w:rsidR="00FE33F0" w:rsidRPr="00860DEC" w:rsidRDefault="00FE33F0" w:rsidP="00FE33F0">
      <w:pPr>
        <w:rPr>
          <w:sz w:val="28"/>
          <w:szCs w:val="28"/>
        </w:rPr>
      </w:pPr>
      <w:r w:rsidRPr="00860DEC">
        <w:rPr>
          <w:sz w:val="28"/>
          <w:szCs w:val="28"/>
        </w:rPr>
        <w:t xml:space="preserve">6. The following items are </w:t>
      </w:r>
      <w:r w:rsidRPr="00860DEC">
        <w:rPr>
          <w:b/>
          <w:sz w:val="28"/>
          <w:szCs w:val="28"/>
        </w:rPr>
        <w:t>NOT</w:t>
      </w:r>
      <w:r w:rsidRPr="00860DEC">
        <w:rPr>
          <w:sz w:val="28"/>
          <w:szCs w:val="28"/>
        </w:rPr>
        <w:t xml:space="preserve"> allowed on the cemetery:</w:t>
      </w:r>
    </w:p>
    <w:p w:rsidR="00FE33F0" w:rsidRPr="00860DEC" w:rsidRDefault="00FE33F0" w:rsidP="00FE33F0">
      <w:pPr>
        <w:pStyle w:val="ListParagraph"/>
        <w:numPr>
          <w:ilvl w:val="0"/>
          <w:numId w:val="3"/>
        </w:numPr>
        <w:rPr>
          <w:sz w:val="28"/>
          <w:szCs w:val="28"/>
        </w:rPr>
      </w:pPr>
      <w:r w:rsidRPr="00860DEC">
        <w:rPr>
          <w:sz w:val="28"/>
          <w:szCs w:val="28"/>
        </w:rPr>
        <w:t>Edging (stone, brick, composite, wood, vinyl, etc.), fences, hedges or any railing enclosing headstones and/or plots</w:t>
      </w:r>
      <w:r w:rsidR="00381772">
        <w:rPr>
          <w:sz w:val="28"/>
          <w:szCs w:val="28"/>
        </w:rPr>
        <w:t>.</w:t>
      </w:r>
    </w:p>
    <w:p w:rsidR="00FE33F0" w:rsidRPr="00860DEC" w:rsidRDefault="00A37466" w:rsidP="00FE33F0">
      <w:pPr>
        <w:pStyle w:val="ListParagraph"/>
        <w:numPr>
          <w:ilvl w:val="0"/>
          <w:numId w:val="3"/>
        </w:numPr>
        <w:rPr>
          <w:sz w:val="28"/>
          <w:szCs w:val="28"/>
        </w:rPr>
      </w:pPr>
      <w:r>
        <w:rPr>
          <w:sz w:val="28"/>
          <w:szCs w:val="28"/>
        </w:rPr>
        <w:t>Trees</w:t>
      </w:r>
      <w:r w:rsidR="00381772">
        <w:rPr>
          <w:sz w:val="28"/>
          <w:szCs w:val="28"/>
        </w:rPr>
        <w:t>, shrubs, vines.</w:t>
      </w:r>
    </w:p>
    <w:p w:rsidR="00FE33F0" w:rsidRPr="00860DEC" w:rsidRDefault="00FE33F0" w:rsidP="00FE33F0">
      <w:pPr>
        <w:pStyle w:val="ListParagraph"/>
        <w:numPr>
          <w:ilvl w:val="0"/>
          <w:numId w:val="3"/>
        </w:numPr>
        <w:rPr>
          <w:sz w:val="28"/>
          <w:szCs w:val="28"/>
        </w:rPr>
      </w:pPr>
      <w:r w:rsidRPr="00860DEC">
        <w:rPr>
          <w:sz w:val="28"/>
          <w:szCs w:val="28"/>
        </w:rPr>
        <w:t>Balloons, pinwheels, wind spinners, flags other than national origin (no sports teams, hobbies or miscellaneous flags)</w:t>
      </w:r>
      <w:r w:rsidR="00381772">
        <w:rPr>
          <w:sz w:val="28"/>
          <w:szCs w:val="28"/>
        </w:rPr>
        <w:t>.</w:t>
      </w:r>
    </w:p>
    <w:p w:rsidR="00FE33F0" w:rsidRPr="00860DEC" w:rsidRDefault="00FE33F0" w:rsidP="00FE33F0">
      <w:pPr>
        <w:pStyle w:val="ListParagraph"/>
        <w:numPr>
          <w:ilvl w:val="0"/>
          <w:numId w:val="3"/>
        </w:numPr>
        <w:rPr>
          <w:sz w:val="28"/>
          <w:szCs w:val="28"/>
        </w:rPr>
      </w:pPr>
      <w:r w:rsidRPr="00860DEC">
        <w:rPr>
          <w:sz w:val="28"/>
          <w:szCs w:val="28"/>
        </w:rPr>
        <w:t>Hanging planters</w:t>
      </w:r>
      <w:r w:rsidR="00381772">
        <w:rPr>
          <w:sz w:val="28"/>
          <w:szCs w:val="28"/>
        </w:rPr>
        <w:t>.</w:t>
      </w:r>
    </w:p>
    <w:p w:rsidR="00FE33F0" w:rsidRDefault="00FE33F0" w:rsidP="00FE33F0">
      <w:pPr>
        <w:pStyle w:val="ListParagraph"/>
        <w:numPr>
          <w:ilvl w:val="0"/>
          <w:numId w:val="3"/>
        </w:numPr>
        <w:rPr>
          <w:sz w:val="28"/>
          <w:szCs w:val="28"/>
        </w:rPr>
      </w:pPr>
      <w:r w:rsidRPr="00860DEC">
        <w:rPr>
          <w:sz w:val="28"/>
          <w:szCs w:val="28"/>
        </w:rPr>
        <w:t>Ornamentation and/or flowers on footstones.</w:t>
      </w:r>
    </w:p>
    <w:p w:rsidR="00277B88" w:rsidRPr="00860DEC" w:rsidRDefault="00277B88" w:rsidP="00FE33F0">
      <w:pPr>
        <w:pStyle w:val="ListParagraph"/>
        <w:numPr>
          <w:ilvl w:val="0"/>
          <w:numId w:val="3"/>
        </w:numPr>
        <w:rPr>
          <w:sz w:val="28"/>
          <w:szCs w:val="28"/>
        </w:rPr>
      </w:pPr>
      <w:r>
        <w:rPr>
          <w:sz w:val="28"/>
          <w:szCs w:val="28"/>
        </w:rPr>
        <w:t>Personal surveillance cameras.</w:t>
      </w:r>
    </w:p>
    <w:p w:rsidR="00FE33F0" w:rsidRPr="00860DEC" w:rsidRDefault="00FE33F0" w:rsidP="00FE33F0">
      <w:pPr>
        <w:rPr>
          <w:sz w:val="28"/>
          <w:szCs w:val="28"/>
        </w:rPr>
      </w:pPr>
    </w:p>
    <w:p w:rsidR="00FE33F0" w:rsidRPr="00860DEC" w:rsidRDefault="00FE33F0" w:rsidP="00FE33F0">
      <w:pPr>
        <w:ind w:left="90"/>
        <w:rPr>
          <w:sz w:val="28"/>
          <w:szCs w:val="28"/>
        </w:rPr>
      </w:pPr>
      <w:r w:rsidRPr="00860DEC">
        <w:rPr>
          <w:sz w:val="28"/>
          <w:szCs w:val="28"/>
        </w:rPr>
        <w:t>7. Natural and artificial flowers are allowed from Easter through December 1.  Any summer/fall flowers remaining after December 1 will be removed and discarded.  Christmas decorations and greenery are allowed from December 1 to March 1.  Any Christmas decorations remaining after March 1 will be removed and discarded.</w:t>
      </w:r>
    </w:p>
    <w:p w:rsidR="00FE33F0" w:rsidRPr="00860DEC" w:rsidRDefault="00FE33F0" w:rsidP="00FE33F0">
      <w:pPr>
        <w:ind w:left="90"/>
        <w:rPr>
          <w:b/>
          <w:sz w:val="28"/>
          <w:szCs w:val="28"/>
        </w:rPr>
      </w:pPr>
    </w:p>
    <w:p w:rsidR="00FE33F0" w:rsidRPr="00860DEC" w:rsidRDefault="00FE33F0" w:rsidP="00FE33F0">
      <w:pPr>
        <w:ind w:left="90"/>
        <w:rPr>
          <w:sz w:val="28"/>
          <w:szCs w:val="28"/>
        </w:rPr>
      </w:pPr>
      <w:r w:rsidRPr="00860DEC">
        <w:rPr>
          <w:b/>
          <w:sz w:val="28"/>
          <w:szCs w:val="28"/>
        </w:rPr>
        <w:t>8. NO</w:t>
      </w:r>
      <w:r w:rsidRPr="00860DEC">
        <w:rPr>
          <w:sz w:val="28"/>
          <w:szCs w:val="28"/>
        </w:rPr>
        <w:t xml:space="preserve"> plantings, artificial flowers or personal ornamentation are allowed </w:t>
      </w:r>
      <w:r w:rsidRPr="00860DEC">
        <w:rPr>
          <w:b/>
          <w:sz w:val="28"/>
          <w:szCs w:val="28"/>
        </w:rPr>
        <w:t xml:space="preserve">at any time </w:t>
      </w:r>
      <w:r w:rsidRPr="00860DEC">
        <w:rPr>
          <w:sz w:val="28"/>
          <w:szCs w:val="28"/>
        </w:rPr>
        <w:t xml:space="preserve">in the Memorial Section of the Cemetery, EXCEPT for the Christmas season beginning December 1 and ending March 1.  All Christmas decorations remaining after March 1 will be removed and discarded.  The Memorial Section has flush markers and does not have headstones.  Potted plants and flags of national origin are allowed only 5 days prior to and after nationally recognized civic and religious holidays (total of 10 days).  </w:t>
      </w:r>
    </w:p>
    <w:p w:rsidR="00FE33F0" w:rsidRPr="00860DEC" w:rsidRDefault="00FE33F0" w:rsidP="00FE33F0">
      <w:pPr>
        <w:rPr>
          <w:sz w:val="28"/>
          <w:szCs w:val="28"/>
        </w:rPr>
      </w:pPr>
    </w:p>
    <w:p w:rsidR="00FE33F0" w:rsidRDefault="00FE33F0" w:rsidP="00FE33F0">
      <w:pPr>
        <w:ind w:left="90"/>
        <w:rPr>
          <w:sz w:val="28"/>
          <w:szCs w:val="28"/>
        </w:rPr>
      </w:pPr>
      <w:r w:rsidRPr="00860DEC">
        <w:rPr>
          <w:sz w:val="28"/>
          <w:szCs w:val="28"/>
        </w:rPr>
        <w:t xml:space="preserve">9. These plots are leased only to the lessee and immediate family, i.e., spouse and unmarried children.  To avoid issues in the future (spouses of married children, grandchildren, etc.) the Cemetery must have a document stating expressly who can </w:t>
      </w:r>
      <w:r w:rsidRPr="00860DEC">
        <w:rPr>
          <w:sz w:val="28"/>
          <w:szCs w:val="28"/>
        </w:rPr>
        <w:lastRenderedPageBreak/>
        <w:t>be buried in the remaining graves.  If none is provided, the Superintendent alone has the right to allow or refuse other relatives to be interred on the lessee’s plot.</w:t>
      </w:r>
    </w:p>
    <w:p w:rsidR="008145F1" w:rsidRDefault="008145F1" w:rsidP="00FE33F0">
      <w:pPr>
        <w:ind w:left="90"/>
        <w:rPr>
          <w:sz w:val="28"/>
          <w:szCs w:val="28"/>
        </w:rPr>
      </w:pPr>
    </w:p>
    <w:p w:rsidR="008145F1" w:rsidRPr="00860DEC" w:rsidRDefault="008145F1" w:rsidP="00FE33F0">
      <w:pPr>
        <w:ind w:left="90"/>
        <w:rPr>
          <w:sz w:val="28"/>
          <w:szCs w:val="28"/>
        </w:rPr>
      </w:pPr>
      <w:r>
        <w:rPr>
          <w:sz w:val="28"/>
          <w:szCs w:val="28"/>
        </w:rPr>
        <w:t xml:space="preserve">10. We are  not allow putting flush markers in the sections A, B and E. Flush markers only allow in the memorial section C and D. </w:t>
      </w:r>
    </w:p>
    <w:p w:rsidR="00FE33F0" w:rsidRPr="00860DEC" w:rsidRDefault="00FE33F0" w:rsidP="00FE33F0">
      <w:pPr>
        <w:pStyle w:val="ListParagraph"/>
        <w:ind w:left="540"/>
        <w:rPr>
          <w:sz w:val="28"/>
          <w:szCs w:val="28"/>
        </w:rPr>
      </w:pPr>
    </w:p>
    <w:p w:rsidR="00FE33F0" w:rsidRPr="00860DEC" w:rsidRDefault="008145F1" w:rsidP="00FE33F0">
      <w:pPr>
        <w:ind w:left="90"/>
        <w:rPr>
          <w:sz w:val="28"/>
          <w:szCs w:val="28"/>
        </w:rPr>
      </w:pPr>
      <w:r>
        <w:rPr>
          <w:sz w:val="28"/>
          <w:szCs w:val="28"/>
        </w:rPr>
        <w:t>11</w:t>
      </w:r>
      <w:r w:rsidR="00FE33F0" w:rsidRPr="00860DEC">
        <w:rPr>
          <w:sz w:val="28"/>
          <w:szCs w:val="28"/>
        </w:rPr>
        <w:t>. Graves or plots must be paid in full one year from purchase or they will be returned to The Cemetery.  If the lessee dies before the one year obligation, the remainder of the purchase price, opening of the grave and any annual maintenance fee must be paid before burial is allowed.</w:t>
      </w:r>
    </w:p>
    <w:p w:rsidR="00FE33F0" w:rsidRPr="00860DEC" w:rsidRDefault="00FE33F0" w:rsidP="00FE33F0">
      <w:pPr>
        <w:ind w:left="90"/>
        <w:rPr>
          <w:sz w:val="28"/>
          <w:szCs w:val="28"/>
        </w:rPr>
      </w:pPr>
    </w:p>
    <w:p w:rsidR="00FE33F0" w:rsidRDefault="008145F1" w:rsidP="00FE33F0">
      <w:pPr>
        <w:ind w:left="90"/>
        <w:rPr>
          <w:color w:val="000000" w:themeColor="text1"/>
          <w:sz w:val="28"/>
          <w:szCs w:val="28"/>
        </w:rPr>
      </w:pPr>
      <w:r>
        <w:rPr>
          <w:color w:val="000000" w:themeColor="text1"/>
          <w:sz w:val="28"/>
          <w:szCs w:val="28"/>
        </w:rPr>
        <w:t>12</w:t>
      </w:r>
      <w:r w:rsidR="00FE33F0" w:rsidRPr="00860DEC">
        <w:rPr>
          <w:color w:val="000000" w:themeColor="text1"/>
          <w:sz w:val="28"/>
          <w:szCs w:val="28"/>
        </w:rPr>
        <w:t xml:space="preserve">. St. Mary Church will identify the plot location for placement of headstones.  </w:t>
      </w:r>
      <w:r w:rsidR="00FE33F0" w:rsidRPr="00860DEC">
        <w:rPr>
          <w:b/>
          <w:color w:val="000000" w:themeColor="text1"/>
          <w:sz w:val="28"/>
          <w:szCs w:val="28"/>
        </w:rPr>
        <w:t>All</w:t>
      </w:r>
      <w:r w:rsidR="00FE33F0" w:rsidRPr="00860DEC">
        <w:rPr>
          <w:color w:val="000000" w:themeColor="text1"/>
          <w:sz w:val="28"/>
          <w:szCs w:val="28"/>
        </w:rPr>
        <w:t xml:space="preserve"> owners and co-owners must agree to the exact placement and wording on the headstone </w:t>
      </w:r>
      <w:r w:rsidR="00FE33F0" w:rsidRPr="00A37466">
        <w:rPr>
          <w:color w:val="000000" w:themeColor="text1"/>
          <w:sz w:val="28"/>
          <w:szCs w:val="28"/>
        </w:rPr>
        <w:t>before</w:t>
      </w:r>
      <w:r w:rsidR="00FE33F0" w:rsidRPr="00381772">
        <w:rPr>
          <w:b/>
          <w:i/>
          <w:color w:val="000000" w:themeColor="text1"/>
          <w:sz w:val="28"/>
          <w:szCs w:val="28"/>
        </w:rPr>
        <w:t xml:space="preserve"> </w:t>
      </w:r>
      <w:r w:rsidR="00FE33F0" w:rsidRPr="00860DEC">
        <w:rPr>
          <w:color w:val="000000" w:themeColor="text1"/>
          <w:sz w:val="28"/>
          <w:szCs w:val="28"/>
        </w:rPr>
        <w:t>it is installed.  St. Mary Church is not responsible for disputes</w:t>
      </w:r>
      <w:r w:rsidR="00381772">
        <w:rPr>
          <w:color w:val="000000" w:themeColor="text1"/>
          <w:sz w:val="28"/>
          <w:szCs w:val="28"/>
        </w:rPr>
        <w:t xml:space="preserve"> </w:t>
      </w:r>
      <w:r w:rsidR="00192464">
        <w:rPr>
          <w:color w:val="000000" w:themeColor="text1"/>
          <w:sz w:val="28"/>
          <w:szCs w:val="28"/>
        </w:rPr>
        <w:t>(</w:t>
      </w:r>
      <w:r w:rsidR="00381772">
        <w:rPr>
          <w:color w:val="000000" w:themeColor="text1"/>
          <w:sz w:val="28"/>
          <w:szCs w:val="28"/>
        </w:rPr>
        <w:t xml:space="preserve">or </w:t>
      </w:r>
      <w:r w:rsidR="00192464">
        <w:rPr>
          <w:color w:val="000000" w:themeColor="text1"/>
          <w:sz w:val="28"/>
          <w:szCs w:val="28"/>
        </w:rPr>
        <w:t>their resolution)</w:t>
      </w:r>
      <w:r w:rsidR="00FE33F0" w:rsidRPr="00860DEC">
        <w:rPr>
          <w:color w:val="000000" w:themeColor="text1"/>
          <w:sz w:val="28"/>
          <w:szCs w:val="28"/>
        </w:rPr>
        <w:t xml:space="preserve"> which may arise from headstone placement or wording.</w:t>
      </w:r>
    </w:p>
    <w:p w:rsidR="00381772" w:rsidRDefault="00381772" w:rsidP="00FE33F0">
      <w:pPr>
        <w:ind w:left="90"/>
        <w:rPr>
          <w:color w:val="000000" w:themeColor="text1"/>
          <w:sz w:val="28"/>
          <w:szCs w:val="28"/>
        </w:rPr>
      </w:pPr>
    </w:p>
    <w:p w:rsidR="00FB3DBF" w:rsidRPr="00560F85" w:rsidRDefault="008145F1" w:rsidP="009145AC">
      <w:pPr>
        <w:rPr>
          <w:sz w:val="28"/>
          <w:szCs w:val="28"/>
        </w:rPr>
      </w:pPr>
      <w:r>
        <w:rPr>
          <w:sz w:val="28"/>
          <w:szCs w:val="28"/>
        </w:rPr>
        <w:t>13</w:t>
      </w:r>
      <w:r w:rsidR="00381772" w:rsidRPr="00560F85">
        <w:rPr>
          <w:sz w:val="28"/>
          <w:szCs w:val="28"/>
        </w:rPr>
        <w:t xml:space="preserve">.  Headstone and monument marker size must be approved by St. Mary Church to avoid overlap onto neighboring plots.  </w:t>
      </w:r>
      <w:r w:rsidR="009145AC" w:rsidRPr="00560F85">
        <w:rPr>
          <w:sz w:val="28"/>
          <w:szCs w:val="28"/>
        </w:rPr>
        <w:t xml:space="preserve">Graves may have only 2 (two) flush markers.  This includes cremains markers, military markers and footstones.  </w:t>
      </w:r>
      <w:r w:rsidR="00381772" w:rsidRPr="00560F85">
        <w:rPr>
          <w:sz w:val="28"/>
          <w:szCs w:val="28"/>
        </w:rPr>
        <w:t>All foundations for headstones/monuments are to be placed solely by the St. Mary Church vendor.</w:t>
      </w:r>
    </w:p>
    <w:p w:rsidR="00FE33F0" w:rsidRDefault="00FE33F0" w:rsidP="00FE33F0">
      <w:pPr>
        <w:ind w:left="90"/>
        <w:rPr>
          <w:sz w:val="28"/>
          <w:szCs w:val="28"/>
        </w:rPr>
      </w:pPr>
    </w:p>
    <w:p w:rsidR="00381772" w:rsidRDefault="008145F1" w:rsidP="00FE33F0">
      <w:pPr>
        <w:ind w:left="90"/>
        <w:rPr>
          <w:sz w:val="28"/>
          <w:szCs w:val="28"/>
        </w:rPr>
      </w:pPr>
      <w:r>
        <w:rPr>
          <w:sz w:val="28"/>
          <w:szCs w:val="28"/>
        </w:rPr>
        <w:t>14</w:t>
      </w:r>
      <w:r w:rsidR="00381772">
        <w:rPr>
          <w:sz w:val="28"/>
          <w:szCs w:val="28"/>
        </w:rPr>
        <w:t xml:space="preserve">.  </w:t>
      </w:r>
      <w:r w:rsidR="00192464">
        <w:rPr>
          <w:sz w:val="28"/>
          <w:szCs w:val="28"/>
        </w:rPr>
        <w:t>Burials are allowed as follows.  One (1) grave may contain:</w:t>
      </w:r>
    </w:p>
    <w:p w:rsidR="00192464" w:rsidRDefault="00192464" w:rsidP="00192464">
      <w:pPr>
        <w:pStyle w:val="ListParagraph"/>
        <w:numPr>
          <w:ilvl w:val="0"/>
          <w:numId w:val="5"/>
        </w:numPr>
        <w:rPr>
          <w:sz w:val="28"/>
          <w:szCs w:val="28"/>
        </w:rPr>
      </w:pPr>
      <w:r>
        <w:rPr>
          <w:sz w:val="28"/>
          <w:szCs w:val="28"/>
        </w:rPr>
        <w:t xml:space="preserve">One (1) body, or, </w:t>
      </w:r>
    </w:p>
    <w:p w:rsidR="00192464" w:rsidRDefault="00192464" w:rsidP="00192464">
      <w:pPr>
        <w:pStyle w:val="ListParagraph"/>
        <w:numPr>
          <w:ilvl w:val="0"/>
          <w:numId w:val="5"/>
        </w:numPr>
        <w:rPr>
          <w:sz w:val="28"/>
          <w:szCs w:val="28"/>
        </w:rPr>
      </w:pPr>
      <w:r>
        <w:rPr>
          <w:sz w:val="28"/>
          <w:szCs w:val="28"/>
        </w:rPr>
        <w:t>One (1) body and one (1) cremains, or,</w:t>
      </w:r>
    </w:p>
    <w:p w:rsidR="00192464" w:rsidRDefault="00192464" w:rsidP="00192464">
      <w:pPr>
        <w:pStyle w:val="ListParagraph"/>
        <w:numPr>
          <w:ilvl w:val="0"/>
          <w:numId w:val="5"/>
        </w:numPr>
        <w:rPr>
          <w:sz w:val="28"/>
          <w:szCs w:val="28"/>
        </w:rPr>
      </w:pPr>
      <w:r>
        <w:rPr>
          <w:sz w:val="28"/>
          <w:szCs w:val="28"/>
        </w:rPr>
        <w:t>Two (2) cremains.</w:t>
      </w:r>
    </w:p>
    <w:p w:rsidR="00FB3DBF" w:rsidRDefault="00FB3DBF" w:rsidP="00FB3DBF">
      <w:pPr>
        <w:rPr>
          <w:sz w:val="28"/>
          <w:szCs w:val="28"/>
        </w:rPr>
      </w:pPr>
    </w:p>
    <w:p w:rsidR="00192464" w:rsidRPr="00192464" w:rsidRDefault="00192464" w:rsidP="00192464">
      <w:pPr>
        <w:pStyle w:val="ListParagraph"/>
        <w:ind w:left="1440"/>
        <w:rPr>
          <w:sz w:val="28"/>
          <w:szCs w:val="28"/>
        </w:rPr>
      </w:pPr>
    </w:p>
    <w:p w:rsidR="00FE33F0" w:rsidRPr="00860DEC" w:rsidRDefault="008145F1" w:rsidP="00FE33F0">
      <w:pPr>
        <w:ind w:left="90"/>
        <w:rPr>
          <w:sz w:val="28"/>
          <w:szCs w:val="28"/>
        </w:rPr>
      </w:pPr>
      <w:r>
        <w:rPr>
          <w:sz w:val="28"/>
          <w:szCs w:val="28"/>
        </w:rPr>
        <w:t>15</w:t>
      </w:r>
      <w:r w:rsidR="00192464">
        <w:rPr>
          <w:sz w:val="28"/>
          <w:szCs w:val="28"/>
        </w:rPr>
        <w:t xml:space="preserve">. </w:t>
      </w:r>
      <w:r w:rsidR="00FE33F0" w:rsidRPr="00860DEC">
        <w:rPr>
          <w:sz w:val="28"/>
          <w:szCs w:val="28"/>
        </w:rPr>
        <w:t xml:space="preserve"> No plot or single grave may be released to a second party except with the permission of the Superintendent.</w:t>
      </w:r>
    </w:p>
    <w:p w:rsidR="00FE33F0" w:rsidRPr="00860DEC" w:rsidRDefault="00FE33F0" w:rsidP="00FE33F0">
      <w:pPr>
        <w:rPr>
          <w:sz w:val="28"/>
          <w:szCs w:val="28"/>
        </w:rPr>
      </w:pPr>
    </w:p>
    <w:p w:rsidR="00FE33F0" w:rsidRPr="00860DEC" w:rsidRDefault="00FE33F0" w:rsidP="00FE33F0">
      <w:pPr>
        <w:ind w:left="90"/>
        <w:rPr>
          <w:sz w:val="28"/>
          <w:szCs w:val="28"/>
        </w:rPr>
      </w:pPr>
      <w:r w:rsidRPr="00860DEC">
        <w:rPr>
          <w:sz w:val="28"/>
          <w:szCs w:val="28"/>
        </w:rPr>
        <w:t>1</w:t>
      </w:r>
      <w:r w:rsidR="008145F1">
        <w:rPr>
          <w:sz w:val="28"/>
          <w:szCs w:val="28"/>
        </w:rPr>
        <w:t>6</w:t>
      </w:r>
      <w:r w:rsidRPr="00860DEC">
        <w:rPr>
          <w:sz w:val="28"/>
          <w:szCs w:val="28"/>
        </w:rPr>
        <w:t>. The civil laws regulating burial and disinterment will be followed by The Cemetery.</w:t>
      </w:r>
    </w:p>
    <w:p w:rsidR="00FE33F0" w:rsidRPr="00860DEC" w:rsidRDefault="00FE33F0" w:rsidP="00FE33F0">
      <w:pPr>
        <w:rPr>
          <w:sz w:val="28"/>
          <w:szCs w:val="28"/>
        </w:rPr>
      </w:pPr>
    </w:p>
    <w:p w:rsidR="00FE33F0" w:rsidRPr="00860DEC" w:rsidRDefault="00FE33F0" w:rsidP="00FE33F0">
      <w:pPr>
        <w:ind w:left="90"/>
        <w:rPr>
          <w:sz w:val="28"/>
          <w:szCs w:val="28"/>
        </w:rPr>
      </w:pPr>
      <w:r w:rsidRPr="00860DEC">
        <w:rPr>
          <w:sz w:val="28"/>
          <w:szCs w:val="28"/>
        </w:rPr>
        <w:t>1</w:t>
      </w:r>
      <w:r w:rsidR="008145F1">
        <w:rPr>
          <w:sz w:val="28"/>
          <w:szCs w:val="28"/>
        </w:rPr>
        <w:t>7</w:t>
      </w:r>
      <w:r w:rsidRPr="00860DEC">
        <w:rPr>
          <w:sz w:val="28"/>
          <w:szCs w:val="28"/>
        </w:rPr>
        <w:t>. Notice for the opening of graves should be given to the Superintendent so as to allow ample time for the work.  No graves will be opened on Sunday unless public health or other serious necessity requires it.</w:t>
      </w:r>
    </w:p>
    <w:p w:rsidR="00FE33F0" w:rsidRPr="00860DEC" w:rsidRDefault="00FE33F0" w:rsidP="00FE33F0">
      <w:pPr>
        <w:rPr>
          <w:sz w:val="28"/>
          <w:szCs w:val="28"/>
        </w:rPr>
      </w:pPr>
    </w:p>
    <w:p w:rsidR="00FE33F0" w:rsidRDefault="00FE33F0" w:rsidP="00FE33F0">
      <w:pPr>
        <w:ind w:left="90"/>
        <w:rPr>
          <w:sz w:val="28"/>
          <w:szCs w:val="28"/>
        </w:rPr>
      </w:pPr>
      <w:r w:rsidRPr="00860DEC">
        <w:rPr>
          <w:sz w:val="28"/>
          <w:szCs w:val="28"/>
        </w:rPr>
        <w:t>1</w:t>
      </w:r>
      <w:r w:rsidR="008145F1">
        <w:rPr>
          <w:sz w:val="28"/>
          <w:szCs w:val="28"/>
        </w:rPr>
        <w:t>8</w:t>
      </w:r>
      <w:r w:rsidRPr="00860DEC">
        <w:rPr>
          <w:sz w:val="28"/>
          <w:szCs w:val="28"/>
        </w:rPr>
        <w:t xml:space="preserve">. No right to the use of the cemetery is acquired unless the lessee agrees to abide by all these rules and regulations.  The titles to plots or graves, the right to burial and all other rights are restricted and defined by the above rules </w:t>
      </w:r>
      <w:r w:rsidRPr="00860DEC">
        <w:rPr>
          <w:b/>
          <w:sz w:val="28"/>
          <w:szCs w:val="28"/>
        </w:rPr>
        <w:t xml:space="preserve">and </w:t>
      </w:r>
      <w:r w:rsidRPr="00860DEC">
        <w:rPr>
          <w:sz w:val="28"/>
          <w:szCs w:val="28"/>
        </w:rPr>
        <w:t>by all other rules as may be adopted in order to carry out the discipline of the Roman Catholic Church in reference to Christian burial.</w:t>
      </w:r>
    </w:p>
    <w:p w:rsidR="0002548D" w:rsidRPr="00560F85" w:rsidRDefault="008145F1" w:rsidP="00FE33F0">
      <w:pPr>
        <w:ind w:left="90"/>
        <w:rPr>
          <w:sz w:val="28"/>
          <w:szCs w:val="28"/>
        </w:rPr>
      </w:pPr>
      <w:r>
        <w:rPr>
          <w:sz w:val="28"/>
          <w:szCs w:val="28"/>
        </w:rPr>
        <w:t>19</w:t>
      </w:r>
      <w:r w:rsidR="0002548D" w:rsidRPr="00560F85">
        <w:rPr>
          <w:sz w:val="28"/>
          <w:szCs w:val="28"/>
        </w:rPr>
        <w:t>.  The responsibilities of the plot owners</w:t>
      </w:r>
      <w:r w:rsidR="00AC4C04" w:rsidRPr="00560F85">
        <w:rPr>
          <w:sz w:val="28"/>
          <w:szCs w:val="28"/>
        </w:rPr>
        <w:t xml:space="preserve"> (or their </w:t>
      </w:r>
      <w:r w:rsidR="0002548D" w:rsidRPr="00560F85">
        <w:rPr>
          <w:sz w:val="28"/>
          <w:szCs w:val="28"/>
        </w:rPr>
        <w:t>families</w:t>
      </w:r>
      <w:r w:rsidR="00AC4C04" w:rsidRPr="00560F85">
        <w:rPr>
          <w:sz w:val="28"/>
          <w:szCs w:val="28"/>
        </w:rPr>
        <w:t>/</w:t>
      </w:r>
      <w:r w:rsidR="0002548D" w:rsidRPr="00560F85">
        <w:rPr>
          <w:sz w:val="28"/>
          <w:szCs w:val="28"/>
        </w:rPr>
        <w:t>designated representatives</w:t>
      </w:r>
      <w:r w:rsidR="00AC4C04" w:rsidRPr="00560F85">
        <w:rPr>
          <w:sz w:val="28"/>
          <w:szCs w:val="28"/>
        </w:rPr>
        <w:t>)</w:t>
      </w:r>
      <w:r w:rsidR="0002548D" w:rsidRPr="00560F85">
        <w:rPr>
          <w:sz w:val="28"/>
          <w:szCs w:val="28"/>
        </w:rPr>
        <w:t xml:space="preserve"> are as follows:</w:t>
      </w:r>
    </w:p>
    <w:p w:rsidR="00FE33F0" w:rsidRPr="00560F85" w:rsidRDefault="0002548D" w:rsidP="0002548D">
      <w:pPr>
        <w:pStyle w:val="ListParagraph"/>
        <w:numPr>
          <w:ilvl w:val="0"/>
          <w:numId w:val="7"/>
        </w:numPr>
        <w:rPr>
          <w:sz w:val="28"/>
          <w:szCs w:val="28"/>
        </w:rPr>
      </w:pPr>
      <w:r w:rsidRPr="00560F85">
        <w:rPr>
          <w:sz w:val="28"/>
          <w:szCs w:val="28"/>
        </w:rPr>
        <w:t>Maintain headstones/monuments in a safe and proper state.  Any fallen or damaged headstone must be repaired in a timely fashion</w:t>
      </w:r>
      <w:r w:rsidR="00AC4C04" w:rsidRPr="00560F85">
        <w:rPr>
          <w:sz w:val="28"/>
          <w:szCs w:val="28"/>
        </w:rPr>
        <w:t xml:space="preserve"> at the plot owner’s expense.  </w:t>
      </w:r>
    </w:p>
    <w:p w:rsidR="0002548D" w:rsidRPr="00560F85" w:rsidRDefault="0002548D" w:rsidP="0002548D">
      <w:pPr>
        <w:pStyle w:val="ListParagraph"/>
        <w:numPr>
          <w:ilvl w:val="0"/>
          <w:numId w:val="7"/>
        </w:numPr>
        <w:rPr>
          <w:sz w:val="28"/>
          <w:szCs w:val="28"/>
        </w:rPr>
      </w:pPr>
      <w:r w:rsidRPr="00560F85">
        <w:rPr>
          <w:sz w:val="28"/>
          <w:szCs w:val="28"/>
        </w:rPr>
        <w:t>Maintain grounds around headstones/monuments and footstones.  If flowers are planted or placed at headstone, they must be weeded and tended to seasonally</w:t>
      </w:r>
      <w:r w:rsidR="00AC4C04" w:rsidRPr="00560F85">
        <w:rPr>
          <w:sz w:val="28"/>
          <w:szCs w:val="28"/>
        </w:rPr>
        <w:t>.  Footstones will sink in time.  Plot owner has the option of personally cleaning the footstone or raising the footstone to avoid ongoing issues.  There is a minimal cost to raise the footstone.  Plot owners may contact the cemetery contractor(s) to raise the footstone.</w:t>
      </w:r>
    </w:p>
    <w:p w:rsidR="00AC4C04" w:rsidRPr="00560F85" w:rsidRDefault="00AC4C04" w:rsidP="0002548D">
      <w:pPr>
        <w:pStyle w:val="ListParagraph"/>
        <w:numPr>
          <w:ilvl w:val="0"/>
          <w:numId w:val="7"/>
        </w:numPr>
        <w:rPr>
          <w:sz w:val="28"/>
          <w:szCs w:val="28"/>
        </w:rPr>
      </w:pPr>
      <w:r w:rsidRPr="00560F85">
        <w:rPr>
          <w:sz w:val="28"/>
          <w:szCs w:val="28"/>
        </w:rPr>
        <w:t xml:space="preserve">Remove all decorations at the appropriate times noted above.  </w:t>
      </w:r>
    </w:p>
    <w:p w:rsidR="00AC4C04" w:rsidRPr="00560F85" w:rsidRDefault="008145F1" w:rsidP="00AC4C04">
      <w:pPr>
        <w:rPr>
          <w:sz w:val="28"/>
          <w:szCs w:val="28"/>
        </w:rPr>
      </w:pPr>
      <w:r>
        <w:rPr>
          <w:sz w:val="28"/>
          <w:szCs w:val="28"/>
        </w:rPr>
        <w:t>20</w:t>
      </w:r>
      <w:r w:rsidR="00AC4C04" w:rsidRPr="00560F85">
        <w:rPr>
          <w:sz w:val="28"/>
          <w:szCs w:val="28"/>
        </w:rPr>
        <w:t>.  The Cemetery will continue perpetual care through the seasonal mowing and plowing of the grounds.</w:t>
      </w:r>
    </w:p>
    <w:p w:rsidR="009B3650" w:rsidRPr="00AC4C04" w:rsidRDefault="009B3650" w:rsidP="00AC4C04">
      <w:pPr>
        <w:rPr>
          <w:color w:val="C00000"/>
          <w:sz w:val="28"/>
          <w:szCs w:val="28"/>
        </w:rPr>
      </w:pPr>
    </w:p>
    <w:p w:rsidR="00FE33F0" w:rsidRPr="00860DEC" w:rsidRDefault="008145F1" w:rsidP="00FE33F0">
      <w:pPr>
        <w:ind w:left="90"/>
        <w:rPr>
          <w:sz w:val="28"/>
          <w:szCs w:val="28"/>
        </w:rPr>
      </w:pPr>
      <w:r>
        <w:rPr>
          <w:sz w:val="28"/>
          <w:szCs w:val="28"/>
        </w:rPr>
        <w:t>21</w:t>
      </w:r>
      <w:r w:rsidR="00FE33F0" w:rsidRPr="00860DEC">
        <w:rPr>
          <w:sz w:val="28"/>
          <w:szCs w:val="28"/>
        </w:rPr>
        <w:t xml:space="preserve">. In the event of any disagreement between the Superintendent of The Cemetery and the lessee of any plot or grave concerning the right of any person to be buried therein, or any other questions relative to the interpretation of the rules of this </w:t>
      </w:r>
      <w:r w:rsidR="00FE33F0" w:rsidRPr="00860DEC">
        <w:rPr>
          <w:sz w:val="28"/>
          <w:szCs w:val="28"/>
        </w:rPr>
        <w:lastRenderedPageBreak/>
        <w:t>cemetery, the Roman Catholic Bishop or Administrator of this diocese shall make a final and conclusive decision for all parties.</w:t>
      </w:r>
    </w:p>
    <w:p w:rsidR="00253C47" w:rsidRDefault="00253C47"/>
    <w:p w:rsidR="007700FA" w:rsidRPr="007700FA" w:rsidRDefault="007700FA" w:rsidP="00560F85">
      <w:pPr>
        <w:rPr>
          <w:sz w:val="28"/>
          <w:szCs w:val="28"/>
        </w:rPr>
      </w:pPr>
      <w:r>
        <w:rPr>
          <w:sz w:val="28"/>
          <w:szCs w:val="28"/>
        </w:rPr>
        <w:t>Approved by:    Rev. Richard Sliwinski, Pastor</w:t>
      </w:r>
      <w:r w:rsidR="00192464">
        <w:rPr>
          <w:sz w:val="28"/>
          <w:szCs w:val="28"/>
        </w:rPr>
        <w:t xml:space="preserve">, St. Mary of Czestochowa Church </w:t>
      </w:r>
    </w:p>
    <w:sectPr w:rsidR="007700FA" w:rsidRPr="007700FA" w:rsidSect="00560F85">
      <w:pgSz w:w="12240" w:h="15840"/>
      <w:pgMar w:top="1440" w:right="1080" w:bottom="1440" w:left="108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CC7652A"/>
    <w:multiLevelType w:val="hybridMultilevel"/>
    <w:tmpl w:val="9AFC4C6A"/>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1">
    <w:nsid w:val="0F683127"/>
    <w:multiLevelType w:val="hybridMultilevel"/>
    <w:tmpl w:val="CB5AF10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nsid w:val="1F750F11"/>
    <w:multiLevelType w:val="hybridMultilevel"/>
    <w:tmpl w:val="E72E74F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nsid w:val="381A6ADB"/>
    <w:multiLevelType w:val="hybridMultilevel"/>
    <w:tmpl w:val="3A80AD2C"/>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4">
    <w:nsid w:val="67E91CB7"/>
    <w:multiLevelType w:val="hybridMultilevel"/>
    <w:tmpl w:val="F32679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6A29667C"/>
    <w:multiLevelType w:val="hybridMultilevel"/>
    <w:tmpl w:val="728E32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714542D1"/>
    <w:multiLevelType w:val="hybridMultilevel"/>
    <w:tmpl w:val="7004C1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5"/>
  </w:num>
  <w:num w:numId="3">
    <w:abstractNumId w:val="6"/>
  </w:num>
  <w:num w:numId="4">
    <w:abstractNumId w:val="1"/>
  </w:num>
  <w:num w:numId="5">
    <w:abstractNumId w:val="3"/>
  </w:num>
  <w:num w:numId="6">
    <w:abstractNumId w:val="0"/>
  </w:num>
  <w:num w:numId="7">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drawingGridHorizontalSpacing w:val="110"/>
  <w:displayHorizontalDrawingGridEvery w:val="2"/>
  <w:characterSpacingControl w:val="doNotCompress"/>
  <w:compat>
    <w:useFELayout/>
  </w:compat>
  <w:rsids>
    <w:rsidRoot w:val="00FE33F0"/>
    <w:rsid w:val="0002548D"/>
    <w:rsid w:val="000A1CC9"/>
    <w:rsid w:val="00192464"/>
    <w:rsid w:val="00253C47"/>
    <w:rsid w:val="00277B88"/>
    <w:rsid w:val="00324B18"/>
    <w:rsid w:val="00381772"/>
    <w:rsid w:val="003C08CF"/>
    <w:rsid w:val="00560F85"/>
    <w:rsid w:val="007225F5"/>
    <w:rsid w:val="007700FA"/>
    <w:rsid w:val="008145F1"/>
    <w:rsid w:val="009145AC"/>
    <w:rsid w:val="00960F42"/>
    <w:rsid w:val="009B3650"/>
    <w:rsid w:val="00A37466"/>
    <w:rsid w:val="00A61891"/>
    <w:rsid w:val="00AA275E"/>
    <w:rsid w:val="00AC4C04"/>
    <w:rsid w:val="00C24DCD"/>
    <w:rsid w:val="00C86683"/>
    <w:rsid w:val="00D924D1"/>
    <w:rsid w:val="00FB3DBF"/>
    <w:rsid w:val="00FE33F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E33F0"/>
    <w:pPr>
      <w:spacing w:after="160" w:line="259" w:lineRule="auto"/>
    </w:pPr>
    <w:rPr>
      <w:rFonts w:eastAsiaTheme="minorHAns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E33F0"/>
    <w:pPr>
      <w:ind w:left="720"/>
      <w:contextualSpacing/>
    </w:pPr>
  </w:style>
</w:styles>
</file>

<file path=word/webSettings.xml><?xml version="1.0" encoding="utf-8"?>
<w:webSettings xmlns:r="http://schemas.openxmlformats.org/officeDocument/2006/relationships" xmlns:w="http://schemas.openxmlformats.org/wordprocessingml/2006/main">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5</Pages>
  <Words>1004</Words>
  <Characters>5728</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6719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Ryszard Sliwinski</dc:creator>
  <cp:lastModifiedBy>StMary</cp:lastModifiedBy>
  <cp:revision>3</cp:revision>
  <cp:lastPrinted>2024-12-12T14:45:00Z</cp:lastPrinted>
  <dcterms:created xsi:type="dcterms:W3CDTF">2021-10-28T14:02:00Z</dcterms:created>
  <dcterms:modified xsi:type="dcterms:W3CDTF">2024-12-12T14:53:00Z</dcterms:modified>
</cp:coreProperties>
</file>